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C8" w:rsidRPr="006146BC" w:rsidRDefault="00257A3D" w:rsidP="00942CC8">
      <w:pPr>
        <w:rPr>
          <w:u w:val="single"/>
        </w:rPr>
      </w:pPr>
      <w:r>
        <w:t xml:space="preserve">5. </w:t>
      </w:r>
      <w:r w:rsidR="00942CC8" w:rsidRPr="006146BC">
        <w:rPr>
          <w:u w:val="single"/>
        </w:rPr>
        <w:t>THE DIALOGUE PROCESS</w:t>
      </w:r>
    </w:p>
    <w:p w:rsidR="00257A3D" w:rsidRDefault="001F6E67" w:rsidP="00257A3D">
      <w:r>
        <w:t>Adapted from “</w:t>
      </w:r>
      <w:hyperlink r:id="rId4" w:history="1">
        <w:r w:rsidRPr="00AD452B">
          <w:rPr>
            <w:rStyle w:val="Hyperlink"/>
          </w:rPr>
          <w:t>Making Marriage Simple</w:t>
        </w:r>
      </w:hyperlink>
      <w:r>
        <w:t xml:space="preserve">” by </w:t>
      </w:r>
      <w:proofErr w:type="spellStart"/>
      <w:r>
        <w:t>Harville</w:t>
      </w:r>
      <w:proofErr w:type="spellEnd"/>
      <w:r>
        <w:t xml:space="preserve"> Hendrix &amp; Helen </w:t>
      </w:r>
      <w:proofErr w:type="spellStart"/>
      <w:r>
        <w:t>laKelly</w:t>
      </w:r>
      <w:proofErr w:type="spellEnd"/>
      <w:r>
        <w:t xml:space="preserve"> Hunt </w:t>
      </w:r>
    </w:p>
    <w:p w:rsidR="00AB6E0F" w:rsidRDefault="00AB6E0F" w:rsidP="00AB6E0F">
      <w:pPr>
        <w:rPr>
          <w:b/>
        </w:rPr>
      </w:pPr>
      <w:r w:rsidRPr="00AB6E0F">
        <w:rPr>
          <w:b/>
        </w:rPr>
        <w:t xml:space="preserve">Truth #5: It’s </w:t>
      </w:r>
      <w:proofErr w:type="gramStart"/>
      <w:r w:rsidRPr="00AB6E0F">
        <w:rPr>
          <w:b/>
        </w:rPr>
        <w:t>Not</w:t>
      </w:r>
      <w:proofErr w:type="gramEnd"/>
      <w:r w:rsidRPr="00AB6E0F">
        <w:rPr>
          <w:b/>
        </w:rPr>
        <w:t xml:space="preserve"> WHAT You Say; It’s HOW You Say It</w:t>
      </w:r>
    </w:p>
    <w:p w:rsidR="00AB6E0F" w:rsidRDefault="00AB6E0F" w:rsidP="00AB6E0F">
      <w:r>
        <w:t>Dialogue is a structured way of talking that builds empathic connection bet</w:t>
      </w:r>
      <w:r w:rsidR="00BA4EBF">
        <w:t>ween you and your partner. I</w:t>
      </w:r>
      <w:r>
        <w:t xml:space="preserve">t’s </w:t>
      </w:r>
      <w:r w:rsidR="00BA4EBF">
        <w:t>a way</w:t>
      </w:r>
      <w:r>
        <w:t xml:space="preserve"> to engage in </w:t>
      </w:r>
      <w:r w:rsidR="00BA4EBF">
        <w:t>a</w:t>
      </w:r>
      <w:r>
        <w:t xml:space="preserve"> </w:t>
      </w:r>
      <w:r w:rsidR="006B7F79">
        <w:t>new</w:t>
      </w:r>
      <w:r>
        <w:t xml:space="preserve"> way of relating. The more you practice Dialogue, the more natural it will feel. </w:t>
      </w:r>
      <w:r w:rsidR="00280BCA">
        <w:t>F</w:t>
      </w:r>
      <w:r>
        <w:t>eel free to use it when frustrations</w:t>
      </w:r>
      <w:r w:rsidR="00DE1478">
        <w:t xml:space="preserve"> (negatives)</w:t>
      </w:r>
      <w:r>
        <w:t xml:space="preserve"> or something to celebrate</w:t>
      </w:r>
      <w:r w:rsidR="00DE1478">
        <w:t xml:space="preserve"> (positives)</w:t>
      </w:r>
      <w:r>
        <w:t xml:space="preserve"> about your relationship surfaces. </w:t>
      </w:r>
      <w:r w:rsidR="0015138E">
        <w:t>Research has shown i</w:t>
      </w:r>
      <w:r w:rsidR="00DE1478">
        <w:t xml:space="preserve">t </w:t>
      </w:r>
      <w:r w:rsidR="00DE1478" w:rsidRPr="001F0121">
        <w:rPr>
          <w:u w:val="single"/>
        </w:rPr>
        <w:t xml:space="preserve">takes </w:t>
      </w:r>
      <w:r w:rsidR="001F0121" w:rsidRPr="001F0121">
        <w:rPr>
          <w:u w:val="single"/>
        </w:rPr>
        <w:t>five</w:t>
      </w:r>
      <w:r w:rsidR="00DE1478" w:rsidRPr="001F0121">
        <w:rPr>
          <w:u w:val="single"/>
        </w:rPr>
        <w:t xml:space="preserve"> positives to balance out </w:t>
      </w:r>
      <w:r w:rsidR="00C64A8A" w:rsidRPr="001F0121">
        <w:rPr>
          <w:u w:val="single"/>
        </w:rPr>
        <w:t>e</w:t>
      </w:r>
      <w:r w:rsidR="00DE1478" w:rsidRPr="001F0121">
        <w:rPr>
          <w:u w:val="single"/>
        </w:rPr>
        <w:t xml:space="preserve">very </w:t>
      </w:r>
      <w:r w:rsidR="00C64A8A" w:rsidRPr="001F0121">
        <w:rPr>
          <w:u w:val="single"/>
        </w:rPr>
        <w:t xml:space="preserve">one </w:t>
      </w:r>
      <w:r w:rsidR="00DE1478" w:rsidRPr="001F0121">
        <w:rPr>
          <w:u w:val="single"/>
        </w:rPr>
        <w:t>negative</w:t>
      </w:r>
      <w:r w:rsidR="00C64A8A" w:rsidRPr="001F0121">
        <w:rPr>
          <w:u w:val="single"/>
        </w:rPr>
        <w:t xml:space="preserve"> interaction</w:t>
      </w:r>
      <w:r w:rsidR="00DE1478">
        <w:t>.</w:t>
      </w:r>
    </w:p>
    <w:p w:rsidR="00D16779" w:rsidRPr="00A17C5D" w:rsidRDefault="00D16779" w:rsidP="00AB6E0F">
      <w:pPr>
        <w:rPr>
          <w:b/>
        </w:rPr>
      </w:pPr>
      <w:r w:rsidRPr="00A17C5D">
        <w:rPr>
          <w:rFonts w:cs="Times-Bold"/>
          <w:b/>
          <w:bCs/>
        </w:rPr>
        <w:t xml:space="preserve">Don’t complain! Make a </w:t>
      </w:r>
      <w:r w:rsidR="00D81CA2">
        <w:rPr>
          <w:rFonts w:cs="Times-Bold"/>
          <w:b/>
          <w:bCs/>
        </w:rPr>
        <w:t xml:space="preserve">behaviour change </w:t>
      </w:r>
      <w:r w:rsidRPr="00A17C5D">
        <w:rPr>
          <w:rFonts w:cs="Times-Bold"/>
          <w:b/>
          <w:bCs/>
        </w:rPr>
        <w:t xml:space="preserve">request! </w:t>
      </w:r>
      <w:r w:rsidR="00DE1478">
        <w:rPr>
          <w:rFonts w:cs="Times-Bold"/>
          <w:bCs/>
        </w:rPr>
        <w:t>When y</w:t>
      </w:r>
      <w:r w:rsidR="00942159" w:rsidRPr="00942159">
        <w:rPr>
          <w:rFonts w:cs="Times-Bold"/>
          <w:bCs/>
        </w:rPr>
        <w:t>ou</w:t>
      </w:r>
      <w:r w:rsidR="00942159">
        <w:rPr>
          <w:rFonts w:cs="Times-Bold"/>
          <w:b/>
          <w:bCs/>
        </w:rPr>
        <w:t xml:space="preserve"> </w:t>
      </w:r>
      <w:r w:rsidR="00DE1478">
        <w:rPr>
          <w:rFonts w:cs="Times-Bold"/>
          <w:bCs/>
        </w:rPr>
        <w:t xml:space="preserve">are the Speaker, </w:t>
      </w:r>
      <w:r w:rsidR="00942159" w:rsidRPr="00942159">
        <w:rPr>
          <w:rFonts w:cs="Times-Bold"/>
          <w:bCs/>
        </w:rPr>
        <w:t>they are the Listener. These are two different roles.</w:t>
      </w:r>
      <w:r w:rsidR="00942159">
        <w:rPr>
          <w:rFonts w:cs="Times-Bold"/>
          <w:b/>
          <w:bCs/>
        </w:rPr>
        <w:t xml:space="preserve"> </w:t>
      </w:r>
      <w:r w:rsidRPr="00A17C5D">
        <w:rPr>
          <w:rFonts w:cs="Times-Roman"/>
        </w:rPr>
        <w:t xml:space="preserve">Tell your partner </w:t>
      </w:r>
      <w:r w:rsidR="00F222A2">
        <w:rPr>
          <w:rFonts w:cs="Times-Roman"/>
        </w:rPr>
        <w:t xml:space="preserve">you’d like to be the Speaker to say </w:t>
      </w:r>
      <w:r w:rsidRPr="00A17C5D">
        <w:rPr>
          <w:rFonts w:cs="Times-Roman"/>
        </w:rPr>
        <w:t>how you feel and what you want</w:t>
      </w:r>
      <w:r w:rsidR="00F222A2">
        <w:rPr>
          <w:rFonts w:cs="Times-Roman"/>
        </w:rPr>
        <w:t xml:space="preserve"> about one issue</w:t>
      </w:r>
      <w:r w:rsidRPr="00A17C5D">
        <w:rPr>
          <w:rFonts w:cs="Times-Roman"/>
        </w:rPr>
        <w:t>.</w:t>
      </w:r>
    </w:p>
    <w:p w:rsidR="00D16779" w:rsidRDefault="00D16779" w:rsidP="007D6B06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A17C5D">
        <w:rPr>
          <w:rFonts w:cs="Times-Bold"/>
          <w:b/>
          <w:bCs/>
          <w:color w:val="000000"/>
        </w:rPr>
        <w:t xml:space="preserve">A </w:t>
      </w:r>
      <w:r w:rsidR="00DE1478">
        <w:rPr>
          <w:rFonts w:cs="Times-Roman"/>
          <w:color w:val="000000"/>
        </w:rPr>
        <w:t>–</w:t>
      </w:r>
      <w:r w:rsidRPr="00A17C5D">
        <w:rPr>
          <w:rFonts w:cs="Times-Roman"/>
          <w:color w:val="000000"/>
        </w:rPr>
        <w:t xml:space="preserve"> </w:t>
      </w:r>
      <w:r w:rsidR="00DE1478">
        <w:rPr>
          <w:rFonts w:cs="Times-Roman"/>
          <w:color w:val="000000"/>
        </w:rPr>
        <w:t>Before starting to speak, r</w:t>
      </w:r>
      <w:r w:rsidRPr="00A17C5D">
        <w:rPr>
          <w:rFonts w:cs="Times-Roman"/>
          <w:color w:val="000000"/>
        </w:rPr>
        <w:t xml:space="preserve">emember </w:t>
      </w:r>
      <w:r w:rsidR="00DE1478">
        <w:rPr>
          <w:rFonts w:cs="Times-Roman"/>
          <w:color w:val="000000"/>
        </w:rPr>
        <w:t xml:space="preserve">a time when things were </w:t>
      </w:r>
      <w:r w:rsidRPr="00A17C5D">
        <w:rPr>
          <w:rFonts w:cs="Times-Roman"/>
          <w:color w:val="000000"/>
        </w:rPr>
        <w:t>good between you. The person you are speaking to is not the enemy. The reason you are speaking is to make things better.</w:t>
      </w:r>
    </w:p>
    <w:p w:rsidR="007D6B06" w:rsidRPr="007D6B06" w:rsidRDefault="007D6B06" w:rsidP="007D6B06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D16779" w:rsidRPr="007D6B06" w:rsidRDefault="00D16779" w:rsidP="007D6B06">
      <w:r w:rsidRPr="00A17C5D">
        <w:rPr>
          <w:rFonts w:cs="Times-Bold"/>
          <w:b/>
          <w:bCs/>
          <w:color w:val="000000"/>
        </w:rPr>
        <w:t xml:space="preserve">B </w:t>
      </w:r>
      <w:r w:rsidRPr="00A17C5D">
        <w:rPr>
          <w:rFonts w:cs="Times-Roman"/>
          <w:color w:val="000000"/>
        </w:rPr>
        <w:t xml:space="preserve">- Contract with your partner to do the process. Don’t just dump. </w:t>
      </w:r>
      <w:r w:rsidR="00616AB0">
        <w:rPr>
          <w:rFonts w:cs="Times-Roman"/>
        </w:rPr>
        <w:t>Ask “I</w:t>
      </w:r>
      <w:r w:rsidRPr="00A17C5D">
        <w:rPr>
          <w:rFonts w:cs="Times-Roman"/>
        </w:rPr>
        <w:t>s this a good time?”</w:t>
      </w:r>
      <w:r w:rsidRPr="00A17C5D">
        <w:t xml:space="preserve"> If not, arrange an appointment when you </w:t>
      </w:r>
      <w:r w:rsidR="00A04D56">
        <w:t>will both</w:t>
      </w:r>
      <w:r w:rsidRPr="00A17C5D">
        <w:t xml:space="preserve"> be free for 10 minutes without distractions.</w:t>
      </w:r>
    </w:p>
    <w:p w:rsidR="00D16779" w:rsidRPr="00A17C5D" w:rsidRDefault="00D16779" w:rsidP="00D167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A17C5D">
        <w:rPr>
          <w:rFonts w:cs="Times-Bold"/>
          <w:b/>
          <w:bCs/>
          <w:color w:val="000000"/>
        </w:rPr>
        <w:t xml:space="preserve">C - </w:t>
      </w:r>
      <w:r w:rsidRPr="00A17C5D">
        <w:rPr>
          <w:rFonts w:cs="Times-Roman"/>
          <w:color w:val="000000"/>
        </w:rPr>
        <w:t xml:space="preserve">Use the four steps </w:t>
      </w:r>
      <w:r w:rsidR="00CB0EE5">
        <w:rPr>
          <w:rFonts w:cs="Times-Roman"/>
          <w:color w:val="000000"/>
        </w:rPr>
        <w:t>below:</w:t>
      </w:r>
    </w:p>
    <w:p w:rsidR="00D16779" w:rsidRPr="00A17C5D" w:rsidRDefault="00D16779" w:rsidP="00D1677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</w:rPr>
      </w:pPr>
    </w:p>
    <w:p w:rsidR="00D16779" w:rsidRPr="00A17C5D" w:rsidRDefault="00D16779" w:rsidP="00D1677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</w:rPr>
      </w:pPr>
      <w:r w:rsidRPr="00A17C5D">
        <w:rPr>
          <w:rFonts w:cs="Times-Bold"/>
          <w:b/>
          <w:bCs/>
          <w:color w:val="000000"/>
        </w:rPr>
        <w:t>STEP 1: State what you saw/heard about one particular event</w:t>
      </w:r>
    </w:p>
    <w:p w:rsidR="00D16779" w:rsidRPr="00A17C5D" w:rsidRDefault="00D16779" w:rsidP="00D167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A17C5D">
        <w:rPr>
          <w:rFonts w:cs="Times-Roman"/>
          <w:color w:val="000000"/>
        </w:rPr>
        <w:t>“This morning when you left the dishes in the sink</w:t>
      </w:r>
      <w:r w:rsidR="007A63E8">
        <w:rPr>
          <w:rFonts w:cs="Times-Roman"/>
          <w:color w:val="000000"/>
        </w:rPr>
        <w:t>…</w:t>
      </w:r>
      <w:r w:rsidRPr="00A17C5D">
        <w:rPr>
          <w:rFonts w:cs="Times-Roman"/>
          <w:color w:val="000000"/>
        </w:rPr>
        <w:t>”</w:t>
      </w:r>
    </w:p>
    <w:p w:rsidR="00D16779" w:rsidRPr="00A17C5D" w:rsidRDefault="00D16779" w:rsidP="00D1677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</w:rPr>
      </w:pPr>
    </w:p>
    <w:p w:rsidR="00D16779" w:rsidRPr="00A17C5D" w:rsidRDefault="00D16779" w:rsidP="00D1677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</w:rPr>
      </w:pPr>
      <w:r w:rsidRPr="00A17C5D">
        <w:rPr>
          <w:rFonts w:cs="Times-Bold"/>
          <w:b/>
          <w:bCs/>
          <w:color w:val="000000"/>
        </w:rPr>
        <w:t>STEP 2: Explain what you have mad</w:t>
      </w:r>
      <w:r w:rsidR="009319DD" w:rsidRPr="00A17C5D">
        <w:rPr>
          <w:rFonts w:cs="Times-Bold"/>
          <w:b/>
          <w:bCs/>
          <w:color w:val="000000"/>
        </w:rPr>
        <w:t>e up about it/your thoughts about it</w:t>
      </w:r>
    </w:p>
    <w:p w:rsidR="00D16779" w:rsidRPr="00A17C5D" w:rsidRDefault="00D16779" w:rsidP="00D167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A17C5D">
        <w:rPr>
          <w:rFonts w:cs="Times-Roman"/>
          <w:color w:val="000000"/>
        </w:rPr>
        <w:t xml:space="preserve">“The meaning I give to it is that you feel entitled to be irresponsible and that you’d like me to pick up after you like your mother </w:t>
      </w:r>
      <w:proofErr w:type="gramStart"/>
      <w:r w:rsidRPr="00A17C5D">
        <w:rPr>
          <w:rFonts w:cs="Times-Roman"/>
          <w:color w:val="000000"/>
        </w:rPr>
        <w:t>did</w:t>
      </w:r>
      <w:proofErr w:type="gramEnd"/>
      <w:r w:rsidR="00EE1C07">
        <w:rPr>
          <w:rFonts w:cs="Times-Roman"/>
          <w:color w:val="000000"/>
        </w:rPr>
        <w:t xml:space="preserve">”.  </w:t>
      </w:r>
      <w:r w:rsidR="00EE1C07" w:rsidRPr="0040783D">
        <w:rPr>
          <w:rFonts w:cs="Times-Roman"/>
          <w:color w:val="000000"/>
          <w:u w:val="single"/>
        </w:rPr>
        <w:t>Stick to one topic</w:t>
      </w:r>
      <w:r w:rsidR="00CF06B6" w:rsidRPr="0040783D">
        <w:rPr>
          <w:rFonts w:cs="Times-Roman"/>
          <w:color w:val="000000"/>
          <w:u w:val="single"/>
        </w:rPr>
        <w:t>/event</w:t>
      </w:r>
      <w:r w:rsidR="00EE1C07">
        <w:rPr>
          <w:rFonts w:cs="Times-Roman"/>
          <w:color w:val="000000"/>
        </w:rPr>
        <w:t xml:space="preserve">. </w:t>
      </w:r>
      <w:r w:rsidRPr="00A17C5D">
        <w:rPr>
          <w:rFonts w:cs="Times-Roman"/>
          <w:color w:val="000000"/>
        </w:rPr>
        <w:t>Don’t bring in past behaviours. Don’t say “always” or “never”.</w:t>
      </w:r>
    </w:p>
    <w:p w:rsidR="00D16779" w:rsidRPr="00A17C5D" w:rsidRDefault="00D16779" w:rsidP="00D1677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</w:rPr>
      </w:pPr>
    </w:p>
    <w:p w:rsidR="00D16779" w:rsidRPr="00A17C5D" w:rsidRDefault="00D16779" w:rsidP="00D1677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</w:rPr>
      </w:pPr>
      <w:r w:rsidRPr="00A17C5D">
        <w:rPr>
          <w:rFonts w:cs="Times-Bold"/>
          <w:b/>
          <w:bCs/>
          <w:color w:val="000000"/>
        </w:rPr>
        <w:t>STEP 3: Say how you feel about it</w:t>
      </w:r>
    </w:p>
    <w:p w:rsidR="00D16779" w:rsidRPr="00A17C5D" w:rsidRDefault="00D16779" w:rsidP="00D167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A17C5D">
        <w:rPr>
          <w:rFonts w:cs="Times-Roman"/>
          <w:color w:val="000000"/>
        </w:rPr>
        <w:t>“I make myself feel hurt and angry. Hurt that you don’t listen to me and angry that you don’t pull your weight.”</w:t>
      </w:r>
    </w:p>
    <w:p w:rsidR="00D16779" w:rsidRPr="00A17C5D" w:rsidRDefault="00D16779" w:rsidP="00D167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D16779" w:rsidRPr="00A17C5D" w:rsidRDefault="00D16779" w:rsidP="00D167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A17C5D">
        <w:rPr>
          <w:rFonts w:cs="Times-Roman"/>
          <w:color w:val="000000"/>
        </w:rPr>
        <w:t xml:space="preserve">Feelings are </w:t>
      </w:r>
      <w:r w:rsidRPr="00A17C5D">
        <w:rPr>
          <w:rFonts w:cs="Times-Bold"/>
          <w:b/>
          <w:bCs/>
          <w:color w:val="000000"/>
        </w:rPr>
        <w:t>one word</w:t>
      </w:r>
      <w:r w:rsidRPr="00A17C5D">
        <w:rPr>
          <w:rFonts w:cs="Times-Roman"/>
          <w:color w:val="000000"/>
        </w:rPr>
        <w:t>, and may include</w:t>
      </w:r>
      <w:r w:rsidRPr="00A17C5D">
        <w:t>: mad, sad, glad, scared</w:t>
      </w:r>
      <w:proofErr w:type="gramStart"/>
      <w:r w:rsidRPr="00A17C5D">
        <w:t xml:space="preserve">, </w:t>
      </w:r>
      <w:r w:rsidRPr="00A17C5D">
        <w:rPr>
          <w:rFonts w:cs="Times-Roman"/>
          <w:color w:val="000000"/>
        </w:rPr>
        <w:t xml:space="preserve"> joy</w:t>
      </w:r>
      <w:proofErr w:type="gramEnd"/>
      <w:r w:rsidRPr="00A17C5D">
        <w:rPr>
          <w:rFonts w:cs="Times-Roman"/>
          <w:color w:val="000000"/>
        </w:rPr>
        <w:t>, pain, anger, fear, love, shame, guilt, lonely, helpless, lust etc.</w:t>
      </w:r>
    </w:p>
    <w:p w:rsidR="00D16779" w:rsidRPr="00A17C5D" w:rsidRDefault="00D16779" w:rsidP="00D1677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</w:rPr>
      </w:pPr>
    </w:p>
    <w:p w:rsidR="00D16779" w:rsidRPr="00A17C5D" w:rsidRDefault="00D16779" w:rsidP="00D1677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</w:rPr>
      </w:pPr>
      <w:r w:rsidRPr="00A17C5D">
        <w:rPr>
          <w:rFonts w:cs="Times-Bold"/>
          <w:b/>
          <w:bCs/>
          <w:color w:val="000000"/>
        </w:rPr>
        <w:t>STEP 4: Ask for what you’d like</w:t>
      </w:r>
    </w:p>
    <w:p w:rsidR="00F868A4" w:rsidRPr="00A17C5D" w:rsidRDefault="00F868A4" w:rsidP="00F868A4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A17C5D">
        <w:rPr>
          <w:rFonts w:cs="Times-Roman"/>
          <w:color w:val="000000"/>
        </w:rPr>
        <w:t xml:space="preserve">Ask for something </w:t>
      </w:r>
      <w:r>
        <w:rPr>
          <w:rFonts w:cs="Times-Roman"/>
          <w:color w:val="000000"/>
        </w:rPr>
        <w:t xml:space="preserve">specific </w:t>
      </w:r>
      <w:r w:rsidRPr="00A17C5D">
        <w:rPr>
          <w:rFonts w:cs="Times-Roman"/>
          <w:color w:val="000000"/>
        </w:rPr>
        <w:t>they could say or do to make you feel better/that would make it right, either now</w:t>
      </w:r>
    </w:p>
    <w:p w:rsidR="00F868A4" w:rsidRPr="00A17C5D" w:rsidRDefault="00F868A4" w:rsidP="00F868A4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proofErr w:type="gramStart"/>
      <w:r w:rsidRPr="00A17C5D">
        <w:rPr>
          <w:rFonts w:cs="Times-Roman"/>
          <w:color w:val="000000"/>
        </w:rPr>
        <w:t>or</w:t>
      </w:r>
      <w:proofErr w:type="gramEnd"/>
      <w:r w:rsidRPr="00A17C5D">
        <w:rPr>
          <w:rFonts w:cs="Times-Roman"/>
          <w:color w:val="000000"/>
        </w:rPr>
        <w:t xml:space="preserve"> in the future.</w:t>
      </w:r>
      <w:r w:rsidR="000D0256">
        <w:rPr>
          <w:rFonts w:cs="Times-Roman"/>
          <w:color w:val="000000"/>
        </w:rPr>
        <w:t xml:space="preserve"> This is a Behaviour Change Request (BCR).</w:t>
      </w:r>
    </w:p>
    <w:p w:rsidR="00F868A4" w:rsidRDefault="00F868A4" w:rsidP="00D167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D16779" w:rsidRPr="00A17C5D" w:rsidRDefault="00D16779" w:rsidP="00D167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A17C5D">
        <w:rPr>
          <w:rFonts w:cs="Times-Roman"/>
          <w:color w:val="000000"/>
        </w:rPr>
        <w:t xml:space="preserve">“What would help me feel better is for you to apologise, reassure me that you take this seriously and tell me </w:t>
      </w:r>
      <w:r w:rsidR="00F868A4">
        <w:rPr>
          <w:rFonts w:cs="Times-Roman"/>
          <w:color w:val="000000"/>
        </w:rPr>
        <w:t>t</w:t>
      </w:r>
      <w:r w:rsidRPr="00A17C5D">
        <w:rPr>
          <w:rFonts w:cs="Times-Roman"/>
          <w:color w:val="000000"/>
        </w:rPr>
        <w:t>hat you’</w:t>
      </w:r>
      <w:r w:rsidR="00F868A4">
        <w:rPr>
          <w:rFonts w:cs="Times-Roman"/>
          <w:color w:val="000000"/>
        </w:rPr>
        <w:t>ll wash up when you say you will</w:t>
      </w:r>
      <w:r w:rsidRPr="00A17C5D">
        <w:rPr>
          <w:rFonts w:cs="Times-Roman"/>
          <w:color w:val="000000"/>
        </w:rPr>
        <w:t xml:space="preserve">.” </w:t>
      </w:r>
    </w:p>
    <w:p w:rsidR="00D16779" w:rsidRPr="00A17C5D" w:rsidRDefault="00D16779" w:rsidP="00D1677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</w:rPr>
      </w:pPr>
    </w:p>
    <w:p w:rsidR="00D16779" w:rsidRPr="00A17C5D" w:rsidRDefault="00D16779" w:rsidP="00D1677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</w:rPr>
      </w:pPr>
      <w:r w:rsidRPr="00A17C5D">
        <w:rPr>
          <w:rFonts w:cs="Times-Bold"/>
          <w:b/>
          <w:bCs/>
          <w:color w:val="000000"/>
        </w:rPr>
        <w:t xml:space="preserve">D - </w:t>
      </w:r>
      <w:proofErr w:type="gramStart"/>
      <w:r w:rsidRPr="00A17C5D">
        <w:rPr>
          <w:rFonts w:cs="Times-Bold"/>
          <w:b/>
          <w:bCs/>
          <w:color w:val="000000"/>
        </w:rPr>
        <w:t>a</w:t>
      </w:r>
      <w:proofErr w:type="gramEnd"/>
      <w:r w:rsidRPr="00A17C5D">
        <w:rPr>
          <w:rFonts w:cs="Times-Bold"/>
          <w:b/>
          <w:bCs/>
          <w:color w:val="000000"/>
        </w:rPr>
        <w:t xml:space="preserve">) </w:t>
      </w:r>
      <w:r w:rsidRPr="00A17C5D">
        <w:rPr>
          <w:rFonts w:cs="Times-Roman"/>
          <w:color w:val="000000"/>
        </w:rPr>
        <w:t xml:space="preserve">Appreciate what you get </w:t>
      </w:r>
      <w:r w:rsidRPr="00A17C5D">
        <w:rPr>
          <w:rFonts w:cs="Times-Bold"/>
          <w:b/>
          <w:bCs/>
          <w:color w:val="000000"/>
        </w:rPr>
        <w:t xml:space="preserve">b) </w:t>
      </w:r>
      <w:r w:rsidRPr="00A17C5D">
        <w:rPr>
          <w:rFonts w:cs="Times-Bold"/>
          <w:bCs/>
          <w:color w:val="000000"/>
        </w:rPr>
        <w:t xml:space="preserve">let go of what you don’t get. </w:t>
      </w:r>
    </w:p>
    <w:p w:rsidR="00D16779" w:rsidRPr="00A17C5D" w:rsidRDefault="00D16779" w:rsidP="00D1677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</w:rPr>
      </w:pPr>
    </w:p>
    <w:p w:rsidR="00A17C5D" w:rsidRDefault="00A17C5D" w:rsidP="00A17C5D">
      <w:r w:rsidRPr="00A17C5D">
        <w:t>Now you can switch. The S</w:t>
      </w:r>
      <w:r w:rsidR="00184759">
        <w:t>peak</w:t>
      </w:r>
      <w:r w:rsidRPr="00A17C5D">
        <w:t xml:space="preserve">er becomes the </w:t>
      </w:r>
      <w:r w:rsidR="00184759">
        <w:t>Listen</w:t>
      </w:r>
      <w:r w:rsidRPr="00A17C5D">
        <w:t xml:space="preserve">er and the </w:t>
      </w:r>
      <w:r w:rsidR="00184759">
        <w:t>Listen</w:t>
      </w:r>
      <w:r w:rsidRPr="00A17C5D">
        <w:t>er becomes the S</w:t>
      </w:r>
      <w:r w:rsidR="00184759">
        <w:t>peake</w:t>
      </w:r>
      <w:r w:rsidRPr="00A17C5D">
        <w:t>r. The key to Dialogue is practice, practice, practice! It helps train the brain! Every interaction is an opportunity to bring Dialogue into your lives. Have fun with it!</w:t>
      </w:r>
    </w:p>
    <w:p w:rsidR="00375A47" w:rsidRPr="00A17C5D" w:rsidRDefault="00375A47" w:rsidP="00A17C5D">
      <w:proofErr w:type="gramStart"/>
      <w:r w:rsidRPr="00201DE7">
        <w:rPr>
          <w:b/>
          <w:color w:val="FF0000"/>
        </w:rPr>
        <w:t>Further information</w:t>
      </w:r>
      <w:r>
        <w:t xml:space="preserve"> on </w:t>
      </w:r>
      <w:hyperlink r:id="rId5" w:history="1">
        <w:r w:rsidRPr="00375A47">
          <w:rPr>
            <w:rStyle w:val="Hyperlink"/>
          </w:rPr>
          <w:t>Speaking</w:t>
        </w:r>
      </w:hyperlink>
      <w:r>
        <w:t xml:space="preserve"> , </w:t>
      </w:r>
      <w:hyperlink r:id="rId6" w:history="1">
        <w:r w:rsidRPr="00375A47">
          <w:rPr>
            <w:rStyle w:val="Hyperlink"/>
          </w:rPr>
          <w:t>Listening</w:t>
        </w:r>
      </w:hyperlink>
      <w:r w:rsidR="008F3B9D">
        <w:t>,</w:t>
      </w:r>
      <w:r>
        <w:t xml:space="preserve"> </w:t>
      </w:r>
      <w:hyperlink r:id="rId7" w:history="1">
        <w:r w:rsidRPr="00421005">
          <w:rPr>
            <w:rStyle w:val="Hyperlink"/>
          </w:rPr>
          <w:t>Apologising</w:t>
        </w:r>
      </w:hyperlink>
      <w:r w:rsidR="008F3B9D">
        <w:t xml:space="preserve"> and </w:t>
      </w:r>
      <w:hyperlink r:id="rId8" w:history="1">
        <w:r w:rsidR="008F3B9D" w:rsidRPr="008F3B9D">
          <w:rPr>
            <w:rStyle w:val="Hyperlink"/>
          </w:rPr>
          <w:t>Taking a Responsible Time-out</w:t>
        </w:r>
      </w:hyperlink>
      <w:r w:rsidR="008F3B9D">
        <w:t>.</w:t>
      </w:r>
      <w:proofErr w:type="gramEnd"/>
    </w:p>
    <w:p w:rsidR="00D16779" w:rsidRPr="006B7F79" w:rsidRDefault="00A17C5D" w:rsidP="00D16779">
      <w:pPr>
        <w:rPr>
          <w:b/>
        </w:rPr>
      </w:pPr>
      <w:r w:rsidRPr="00A17C5D">
        <w:rPr>
          <w:b/>
        </w:rPr>
        <w:t>Remember: In Dialogue, agreement is not the goal. The goal is to take turns and really listen to each other.</w:t>
      </w:r>
    </w:p>
    <w:sectPr w:rsidR="00D16779" w:rsidRPr="006B7F79" w:rsidSect="00257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7A3D"/>
    <w:rsid w:val="000D0256"/>
    <w:rsid w:val="0015138E"/>
    <w:rsid w:val="00184759"/>
    <w:rsid w:val="00186F19"/>
    <w:rsid w:val="001F0121"/>
    <w:rsid w:val="001F6E67"/>
    <w:rsid w:val="00201DE7"/>
    <w:rsid w:val="00257A3D"/>
    <w:rsid w:val="00280BCA"/>
    <w:rsid w:val="00375A47"/>
    <w:rsid w:val="003D4E80"/>
    <w:rsid w:val="0040783D"/>
    <w:rsid w:val="00421005"/>
    <w:rsid w:val="004558C7"/>
    <w:rsid w:val="004B5B2D"/>
    <w:rsid w:val="00607AE5"/>
    <w:rsid w:val="006146BC"/>
    <w:rsid w:val="00616AB0"/>
    <w:rsid w:val="0064694C"/>
    <w:rsid w:val="00651966"/>
    <w:rsid w:val="006B7F79"/>
    <w:rsid w:val="00727874"/>
    <w:rsid w:val="00762FC7"/>
    <w:rsid w:val="007A63E8"/>
    <w:rsid w:val="007C222D"/>
    <w:rsid w:val="007D6B06"/>
    <w:rsid w:val="008772ED"/>
    <w:rsid w:val="0088592D"/>
    <w:rsid w:val="008F3B9D"/>
    <w:rsid w:val="00905433"/>
    <w:rsid w:val="009319DD"/>
    <w:rsid w:val="00942159"/>
    <w:rsid w:val="00942CC8"/>
    <w:rsid w:val="009A7BD1"/>
    <w:rsid w:val="00A04D56"/>
    <w:rsid w:val="00A17C5D"/>
    <w:rsid w:val="00A30472"/>
    <w:rsid w:val="00A35A5B"/>
    <w:rsid w:val="00AB6E0F"/>
    <w:rsid w:val="00B0375F"/>
    <w:rsid w:val="00B473A6"/>
    <w:rsid w:val="00BA3481"/>
    <w:rsid w:val="00BA4EBF"/>
    <w:rsid w:val="00BE16D5"/>
    <w:rsid w:val="00C64A8A"/>
    <w:rsid w:val="00CA270A"/>
    <w:rsid w:val="00CB0EE5"/>
    <w:rsid w:val="00CF06B6"/>
    <w:rsid w:val="00D16779"/>
    <w:rsid w:val="00D74CFB"/>
    <w:rsid w:val="00D81CA2"/>
    <w:rsid w:val="00D83A5B"/>
    <w:rsid w:val="00DC29E5"/>
    <w:rsid w:val="00DE1478"/>
    <w:rsid w:val="00E7126B"/>
    <w:rsid w:val="00EA3478"/>
    <w:rsid w:val="00EE1C07"/>
    <w:rsid w:val="00F222A2"/>
    <w:rsid w:val="00F453E0"/>
    <w:rsid w:val="00F74D9C"/>
    <w:rsid w:val="00F8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A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kWXZmd5VX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A2Xt7GfC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vianbaruch.com/free-stuff-3/toolkit/terry-real-information/7-respond-with-generosity-how-to-listen-respond/" TargetMode="External"/><Relationship Id="rId5" Type="http://schemas.openxmlformats.org/officeDocument/2006/relationships/hyperlink" Target="http://vivianbaruch.com/free-stuff-3/toolkit/terry-real-information/6-shift-from-complaint-to-request-how-to-speak-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kingmarriagesimple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15</cp:revision>
  <dcterms:created xsi:type="dcterms:W3CDTF">2014-08-04T07:04:00Z</dcterms:created>
  <dcterms:modified xsi:type="dcterms:W3CDTF">2014-08-05T01:54:00Z</dcterms:modified>
</cp:coreProperties>
</file>